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2EE3D" w14:textId="77777777" w:rsidR="00592E7E" w:rsidRDefault="00592E7E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0F0A6504" w14:textId="7060E056" w:rsidR="00985D96" w:rsidRPr="00985D96" w:rsidRDefault="00985D96" w:rsidP="00985D96">
      <w:pPr>
        <w:tabs>
          <w:tab w:val="left" w:pos="-3969"/>
        </w:tabs>
        <w:spacing w:after="0" w:line="240" w:lineRule="auto"/>
        <w:ind w:left="-426"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№1 </w:t>
      </w:r>
      <w:r w:rsidR="001512F6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ТЗ</w:t>
      </w:r>
    </w:p>
    <w:p w14:paraId="1CD20F8A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41AAE6BE" w14:textId="77777777" w:rsidR="002D4066" w:rsidRPr="002D4066" w:rsidRDefault="002D4066" w:rsidP="002D4066">
      <w:pPr>
        <w:tabs>
          <w:tab w:val="left" w:pos="-3969"/>
        </w:tabs>
        <w:spacing w:after="0" w:line="240" w:lineRule="auto"/>
        <w:ind w:left="-426"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102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992"/>
        <w:gridCol w:w="20"/>
        <w:gridCol w:w="52"/>
        <w:gridCol w:w="20"/>
        <w:gridCol w:w="533"/>
        <w:gridCol w:w="20"/>
        <w:gridCol w:w="4189"/>
        <w:gridCol w:w="72"/>
        <w:gridCol w:w="553"/>
      </w:tblGrid>
      <w:tr w:rsidR="00A6410B" w14:paraId="65AFABC0" w14:textId="77777777" w:rsidTr="00735E64">
        <w:trPr>
          <w:gridAfter w:val="1"/>
          <w:wAfter w:w="553" w:type="dxa"/>
          <w:trHeight w:val="283"/>
        </w:trPr>
        <w:tc>
          <w:tcPr>
            <w:tcW w:w="489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93EEB2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738F95C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FC2F7F8" w14:textId="2C111AB8" w:rsidR="00A6410B" w:rsidRDefault="00A6410B" w:rsidP="00A6410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УТВЕРЖДАЮ</w:t>
            </w:r>
          </w:p>
        </w:tc>
      </w:tr>
      <w:tr w:rsidR="00A6410B" w14:paraId="20765438" w14:textId="77777777" w:rsidTr="00735E64">
        <w:trPr>
          <w:gridAfter w:val="2"/>
          <w:wAfter w:w="625" w:type="dxa"/>
          <w:trHeight w:val="283"/>
        </w:trPr>
        <w:tc>
          <w:tcPr>
            <w:tcW w:w="38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F5CC99B" w14:textId="38C98F2D" w:rsidR="00A6410B" w:rsidRPr="00D623D4" w:rsidRDefault="001512F6" w:rsidP="00735E64">
            <w:pPr>
              <w:ind w:right="125"/>
              <w:rPr>
                <w:b/>
                <w:sz w:val="28"/>
                <w:szCs w:val="28"/>
              </w:rPr>
            </w:pPr>
            <w:r w:rsidRPr="001512F6">
              <w:rPr>
                <w:b/>
                <w:sz w:val="28"/>
                <w:szCs w:val="28"/>
              </w:rPr>
              <w:t>082-0038433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45AF0584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6737A5C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729FA5A" w14:textId="77777777" w:rsidR="00A6410B" w:rsidRDefault="00A6410B" w:rsidP="00735E64">
            <w:pPr>
              <w:rPr>
                <w:b/>
                <w:sz w:val="28"/>
                <w:szCs w:val="28"/>
              </w:rPr>
            </w:pPr>
          </w:p>
        </w:tc>
      </w:tr>
      <w:tr w:rsidR="00A6410B" w14:paraId="1B510285" w14:textId="77777777" w:rsidTr="00735E64">
        <w:trPr>
          <w:trHeight w:val="435"/>
        </w:trPr>
        <w:tc>
          <w:tcPr>
            <w:tcW w:w="5445" w:type="dxa"/>
            <w:gridSpan w:val="6"/>
            <w:vMerge w:val="restart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689B631" w14:textId="77777777" w:rsidR="00A6410B" w:rsidRDefault="00A6410B" w:rsidP="00735E64">
            <w:pPr>
              <w:spacing w:before="120"/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ФЭУ ЮЭС —</w:t>
            </w:r>
          </w:p>
          <w:p w14:paraId="1C1F6B71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филиала ПАО «Россети </w:t>
            </w:r>
          </w:p>
          <w:p w14:paraId="7C69886B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Московский регион»</w:t>
            </w:r>
          </w:p>
          <w:p w14:paraId="77A35DD0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</w:p>
          <w:p w14:paraId="5152F8F6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</w:p>
          <w:p w14:paraId="7725CDB4" w14:textId="77777777" w:rsidR="00A6410B" w:rsidRDefault="00A6410B" w:rsidP="00735E64">
            <w:pPr>
              <w:ind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Г.А. Николаева</w:t>
            </w:r>
          </w:p>
          <w:p w14:paraId="00517884" w14:textId="77777777" w:rsidR="00A6410B" w:rsidRDefault="00A6410B" w:rsidP="00735E64">
            <w:pPr>
              <w:ind w:right="125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«____»_____________2026 г.</w:t>
            </w: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08918D3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68A2B53" w14:textId="77777777" w:rsidR="00A6410B" w:rsidRDefault="00A6410B" w:rsidP="00735E64">
            <w:pPr>
              <w:jc w:val="right"/>
              <w:rPr>
                <w:sz w:val="12"/>
                <w:szCs w:val="12"/>
              </w:rPr>
            </w:pPr>
          </w:p>
          <w:p w14:paraId="6DACDAC1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по безопасности –</w:t>
            </w:r>
          </w:p>
        </w:tc>
      </w:tr>
      <w:tr w:rsidR="00A6410B" w14:paraId="1A530D8B" w14:textId="77777777" w:rsidTr="00735E64">
        <w:trPr>
          <w:trHeight w:val="1562"/>
        </w:trPr>
        <w:tc>
          <w:tcPr>
            <w:tcW w:w="5445" w:type="dxa"/>
            <w:gridSpan w:val="6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DDA6B15" w14:textId="77777777" w:rsidR="00A6410B" w:rsidRDefault="00A6410B" w:rsidP="00735E64">
            <w:pPr>
              <w:ind w:right="12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F4AB20A" w14:textId="77777777" w:rsidR="00A6410B" w:rsidRDefault="00A6410B" w:rsidP="00735E64">
            <w:pPr>
              <w:ind w:right="125"/>
              <w:rPr>
                <w:b/>
                <w:sz w:val="28"/>
                <w:szCs w:val="28"/>
              </w:rPr>
            </w:pPr>
          </w:p>
        </w:tc>
        <w:tc>
          <w:tcPr>
            <w:tcW w:w="481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F9CDFF5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безопасности ЮЭС филиала ПАО «Россети </w:t>
            </w:r>
          </w:p>
          <w:p w14:paraId="004887EF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Московский регион»</w:t>
            </w:r>
          </w:p>
          <w:p w14:paraId="79938BB3" w14:textId="77777777" w:rsidR="00A6410B" w:rsidRDefault="00A6410B" w:rsidP="00735E64">
            <w:pPr>
              <w:jc w:val="right"/>
              <w:rPr>
                <w:sz w:val="22"/>
                <w:szCs w:val="22"/>
              </w:rPr>
            </w:pPr>
          </w:p>
          <w:p w14:paraId="2C6354DB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__________________С.Е. Мазепов</w:t>
            </w:r>
          </w:p>
          <w:p w14:paraId="79BB1CF6" w14:textId="77777777" w:rsidR="00A6410B" w:rsidRDefault="00A6410B" w:rsidP="00735E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«____»___________________2026 г.</w:t>
            </w:r>
          </w:p>
        </w:tc>
      </w:tr>
    </w:tbl>
    <w:p w14:paraId="770C95B5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38D8369E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59B41A99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6D6D3932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1238164C" w14:textId="77777777"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0CBC2114" w14:textId="77777777" w:rsidR="002D4066" w:rsidRPr="00592E7E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14:paraId="284DA9F9" w14:textId="77777777" w:rsidR="00592E7E" w:rsidRPr="00592E7E" w:rsidRDefault="00592E7E" w:rsidP="00592E7E">
      <w:pPr>
        <w:tabs>
          <w:tab w:val="left" w:pos="2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67E87A7" w14:textId="77777777" w:rsidR="00592E7E" w:rsidRPr="00592E7E" w:rsidRDefault="00592E7E" w:rsidP="00592E7E">
      <w:pPr>
        <w:tabs>
          <w:tab w:val="left" w:pos="2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26F578" w14:textId="77777777" w:rsidR="00592E7E" w:rsidRPr="00592E7E" w:rsidRDefault="00592E7E" w:rsidP="00592E7E">
      <w:pPr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92E7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ТЕхническое задание</w:t>
      </w:r>
    </w:p>
    <w:p w14:paraId="14A3FAB3" w14:textId="141B977B" w:rsidR="00592E7E" w:rsidRPr="00DB604B" w:rsidRDefault="002F45E0" w:rsidP="00DB6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оказание услуг по обследованию и категорированию (подготовка и оформление актов категорирования) объектов  филиала ПАО «Россети Московский регион» - </w:t>
      </w:r>
      <w:r w:rsidR="00A6410B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Юж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ные электрические сети (</w:t>
      </w:r>
      <w:r w:rsidR="001E6E47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Подстанция 110 кВ № 680 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1E6E47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Дзержинская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»</w:t>
      </w:r>
      <w:r w:rsidR="00506DF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, Подстанция 110 кВ № 4</w:t>
      </w:r>
      <w:r w:rsidR="001E6E47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1E6E47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Серпухов</w:t>
      </w:r>
      <w:r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»)</w:t>
      </w:r>
    </w:p>
    <w:p w14:paraId="71D57379" w14:textId="1AD3ACD9" w:rsidR="00985D96" w:rsidRPr="00985D96" w:rsidRDefault="00985D96" w:rsidP="00985D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Стоимость услуг составл</w:t>
      </w:r>
      <w:r w:rsidR="00A641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яет </w:t>
      </w:r>
      <w:r w:rsidR="006C0FA2" w:rsidRPr="006C0F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408 196,72</w:t>
      </w:r>
      <w:bookmarkStart w:id="0" w:name="_GoBack"/>
      <w:bookmarkEnd w:id="0"/>
      <w:r w:rsidR="00A11AFA" w:rsidRPr="00A11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руб., </w:t>
      </w:r>
    </w:p>
    <w:p w14:paraId="24BBEFFB" w14:textId="5594116B" w:rsidR="00985D96" w:rsidRPr="00985D96" w:rsidRDefault="00A6410B" w:rsidP="00985D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кроме того, НДС 22</w:t>
      </w:r>
      <w:r w:rsidR="00985D96"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% - </w:t>
      </w:r>
      <w:r w:rsidR="006C0FA2" w:rsidRPr="006C0F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89 803,28</w:t>
      </w:r>
      <w:r w:rsidR="00A11AFA" w:rsidRPr="00A11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5D96"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руб.,</w:t>
      </w:r>
    </w:p>
    <w:p w14:paraId="57E0B079" w14:textId="53C09760" w:rsidR="00A11AFA" w:rsidRPr="00A6410B" w:rsidRDefault="00985D96" w:rsidP="00A641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всего с НДС - </w:t>
      </w:r>
      <w:r w:rsidR="006C0FA2" w:rsidRPr="006C0F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498 000,00</w:t>
      </w:r>
      <w:r w:rsidR="001512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85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руб. </w:t>
      </w:r>
    </w:p>
    <w:p w14:paraId="61DF008D" w14:textId="77777777" w:rsidR="006E012F" w:rsidRDefault="006E012F"/>
    <w:p w14:paraId="4324FEF5" w14:textId="77777777" w:rsidR="001F3AB2" w:rsidRPr="002D4066" w:rsidRDefault="00FF62D2" w:rsidP="00FF62D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Общие положения</w:t>
      </w:r>
    </w:p>
    <w:p w14:paraId="7D55DFC2" w14:textId="554356C3" w:rsidR="00592E7E" w:rsidRDefault="005322B3" w:rsidP="005322B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Оказание услуг по обследованию и категорированию (подготовка и оформление актов категорирования)</w:t>
      </w:r>
      <w:r w:rsidRPr="002D4066">
        <w:rPr>
          <w:rFonts w:ascii="Times New Roman" w:hAnsi="Times New Roman" w:cs="Times New Roman"/>
          <w:sz w:val="26"/>
          <w:szCs w:val="26"/>
        </w:rPr>
        <w:t xml:space="preserve">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объектов  филиала ПАО «Россети Московский регион» - </w:t>
      </w:r>
      <w:r w:rsidR="00490548">
        <w:rPr>
          <w:rFonts w:ascii="Times New Roman" w:hAnsi="Times New Roman" w:cs="Times New Roman"/>
          <w:color w:val="000000"/>
          <w:sz w:val="26"/>
          <w:szCs w:val="26"/>
        </w:rPr>
        <w:t>Южные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э</w:t>
      </w:r>
      <w:r w:rsidR="00506DF9">
        <w:rPr>
          <w:rFonts w:ascii="Times New Roman" w:hAnsi="Times New Roman" w:cs="Times New Roman"/>
          <w:color w:val="000000"/>
          <w:sz w:val="26"/>
          <w:szCs w:val="26"/>
        </w:rPr>
        <w:t>лектрические сети (Подстанция 11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0 кВ № </w:t>
      </w:r>
      <w:r w:rsidR="001E6E47">
        <w:rPr>
          <w:rFonts w:ascii="Times New Roman" w:hAnsi="Times New Roman" w:cs="Times New Roman"/>
          <w:color w:val="000000"/>
          <w:sz w:val="26"/>
          <w:szCs w:val="26"/>
        </w:rPr>
        <w:t>680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="001E6E47">
        <w:rPr>
          <w:rFonts w:ascii="Times New Roman" w:hAnsi="Times New Roman" w:cs="Times New Roman"/>
          <w:color w:val="000000"/>
          <w:sz w:val="26"/>
          <w:szCs w:val="26"/>
        </w:rPr>
        <w:t>Дзержинская</w:t>
      </w:r>
      <w:r w:rsidR="00506DF9">
        <w:rPr>
          <w:rFonts w:ascii="Times New Roman" w:hAnsi="Times New Roman" w:cs="Times New Roman"/>
          <w:color w:val="000000"/>
          <w:sz w:val="26"/>
          <w:szCs w:val="26"/>
        </w:rPr>
        <w:t xml:space="preserve"> », Подстанция 11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0 кВ № </w:t>
      </w:r>
      <w:r w:rsidR="001E6E47">
        <w:rPr>
          <w:rFonts w:ascii="Times New Roman" w:hAnsi="Times New Roman" w:cs="Times New Roman"/>
          <w:color w:val="000000"/>
          <w:sz w:val="26"/>
          <w:szCs w:val="26"/>
        </w:rPr>
        <w:t>44</w:t>
      </w:r>
      <w:r w:rsidR="00506DF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1E6E47">
        <w:rPr>
          <w:rFonts w:ascii="Times New Roman" w:hAnsi="Times New Roman" w:cs="Times New Roman"/>
          <w:color w:val="000000"/>
          <w:sz w:val="26"/>
          <w:szCs w:val="26"/>
        </w:rPr>
        <w:t>Серпухов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»).</w:t>
      </w:r>
    </w:p>
    <w:p w14:paraId="6275FEC0" w14:textId="77777777" w:rsidR="00F37DD9" w:rsidRPr="002D4066" w:rsidRDefault="00F37DD9" w:rsidP="005322B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37DD9">
        <w:rPr>
          <w:rFonts w:ascii="Times New Roman" w:hAnsi="Times New Roman" w:cs="Times New Roman"/>
          <w:color w:val="000000"/>
          <w:sz w:val="26"/>
          <w:szCs w:val="26"/>
        </w:rPr>
        <w:t xml:space="preserve">Перечень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услуг </w:t>
      </w:r>
      <w:r w:rsidRPr="00F37DD9">
        <w:rPr>
          <w:rFonts w:ascii="Times New Roman" w:hAnsi="Times New Roman" w:cs="Times New Roman"/>
          <w:color w:val="000000"/>
          <w:sz w:val="26"/>
          <w:szCs w:val="26"/>
        </w:rPr>
        <w:t>по обследованию и категорированию определен в ведомо</w:t>
      </w:r>
      <w:r>
        <w:rPr>
          <w:rFonts w:ascii="Times New Roman" w:hAnsi="Times New Roman" w:cs="Times New Roman"/>
          <w:color w:val="000000"/>
          <w:sz w:val="26"/>
          <w:szCs w:val="26"/>
        </w:rPr>
        <w:t>сти объемов работ (Приложение №1</w:t>
      </w:r>
      <w:r w:rsidRPr="00F37DD9">
        <w:rPr>
          <w:rFonts w:ascii="Times New Roman" w:hAnsi="Times New Roman" w:cs="Times New Roman"/>
          <w:color w:val="000000"/>
          <w:sz w:val="26"/>
          <w:szCs w:val="26"/>
        </w:rPr>
        <w:t>)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63BAED88" w14:textId="77777777" w:rsidR="004B504A" w:rsidRPr="002D4066" w:rsidRDefault="004B504A" w:rsidP="005322B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Стоимость услуг определяется на основании расчета</w:t>
      </w:r>
      <w:r w:rsidRPr="002D40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 использованием</w:t>
      </w: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существующих рыночных цен на подобные услуги.</w:t>
      </w:r>
    </w:p>
    <w:p w14:paraId="153755D2" w14:textId="77777777" w:rsidR="001F3AB2" w:rsidRPr="002D4066" w:rsidRDefault="001F3AB2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06E423D9" w14:textId="77777777" w:rsidR="001F3AB2" w:rsidRPr="002D4066" w:rsidRDefault="00592E7E" w:rsidP="00FF62D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Полное наименование </w:t>
      </w:r>
      <w:r w:rsidR="00FF62D2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объектов</w:t>
      </w:r>
    </w:p>
    <w:p w14:paraId="47B8D41C" w14:textId="489030A2" w:rsidR="00506DF9" w:rsidRPr="00506DF9" w:rsidRDefault="00506DF9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- Электроподстанция 110 кВ № </w:t>
      </w:r>
      <w:r w:rsidR="001E6E47">
        <w:rPr>
          <w:rFonts w:ascii="Times New Roman" w:hAnsi="Times New Roman" w:cs="Times New Roman"/>
          <w:bCs/>
          <w:color w:val="000000"/>
          <w:sz w:val="26"/>
          <w:szCs w:val="26"/>
        </w:rPr>
        <w:t>680</w:t>
      </w:r>
      <w:r w:rsidR="001F3AB2" w:rsidRPr="002D406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«</w:t>
      </w:r>
      <w:r w:rsidR="001E6E47">
        <w:rPr>
          <w:rFonts w:ascii="Times New Roman" w:hAnsi="Times New Roman" w:cs="Times New Roman"/>
          <w:bCs/>
          <w:color w:val="000000"/>
          <w:sz w:val="26"/>
          <w:szCs w:val="26"/>
        </w:rPr>
        <w:t>Дзержинская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FF55B2">
        <w:rPr>
          <w:rFonts w:ascii="Times New Roman" w:hAnsi="Times New Roman" w:cs="Times New Roman"/>
          <w:bCs/>
          <w:color w:val="000000"/>
          <w:sz w:val="26"/>
          <w:szCs w:val="26"/>
        </w:rPr>
        <w:t>» Юж</w:t>
      </w:r>
      <w:r w:rsidR="001F3AB2" w:rsidRPr="002D406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ных электрических сетей – филиала ПАО «Россети Московский регион». Адрес: </w:t>
      </w:r>
      <w:r w:rsidRPr="00506DF9">
        <w:rPr>
          <w:rFonts w:ascii="Times New Roman" w:hAnsi="Times New Roman" w:cs="Times New Roman"/>
          <w:sz w:val="26"/>
          <w:szCs w:val="26"/>
        </w:rPr>
        <w:t xml:space="preserve">Московская область, г. </w:t>
      </w:r>
      <w:r w:rsidR="001E6E47">
        <w:rPr>
          <w:rFonts w:ascii="Times New Roman" w:hAnsi="Times New Roman" w:cs="Times New Roman"/>
          <w:sz w:val="26"/>
          <w:szCs w:val="26"/>
        </w:rPr>
        <w:t>Дзержинский ул., Дзержинская, близ. Д. 15</w:t>
      </w:r>
      <w:r w:rsidRPr="00506DF9">
        <w:rPr>
          <w:rFonts w:ascii="Times New Roman" w:hAnsi="Times New Roman" w:cs="Times New Roman"/>
          <w:sz w:val="26"/>
          <w:szCs w:val="26"/>
        </w:rPr>
        <w:t>;</w:t>
      </w:r>
    </w:p>
    <w:p w14:paraId="5A43C5B3" w14:textId="1A75D919" w:rsidR="00506DF9" w:rsidRPr="00506DF9" w:rsidRDefault="00506DF9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Электроподстанция 110 кВ № </w:t>
      </w:r>
      <w:r w:rsidR="001E6E47">
        <w:rPr>
          <w:rFonts w:ascii="Times New Roman" w:eastAsia="Times New Roman" w:hAnsi="Times New Roman" w:cs="Times New Roman"/>
          <w:sz w:val="26"/>
          <w:szCs w:val="26"/>
          <w:lang w:eastAsia="ru-RU"/>
        </w:rPr>
        <w:t>44</w:t>
      </w:r>
      <w:r w:rsidR="001F3AB2"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1E6E47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Серпухов</w:t>
      </w:r>
      <w:r w:rsidR="001F3AB2"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FF55B2">
        <w:rPr>
          <w:rFonts w:ascii="Times New Roman" w:eastAsia="Times New Roman" w:hAnsi="Times New Roman" w:cs="Times New Roman"/>
          <w:sz w:val="26"/>
          <w:szCs w:val="26"/>
          <w:lang w:eastAsia="ru-RU"/>
        </w:rPr>
        <w:t>Юж</w:t>
      </w:r>
      <w:r w:rsidR="001F3AB2"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ных электрических сетей – филиала ПАО «Россети Московский регион». </w:t>
      </w:r>
      <w:r w:rsidR="001F3AB2" w:rsidRPr="002D4066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Адрес: </w:t>
      </w:r>
      <w:r w:rsidRPr="00506DF9">
        <w:rPr>
          <w:rFonts w:ascii="Times New Roman" w:hAnsi="Times New Roman" w:cs="Times New Roman"/>
          <w:sz w:val="26"/>
          <w:szCs w:val="26"/>
        </w:rPr>
        <w:t xml:space="preserve">Московская область, г. </w:t>
      </w:r>
      <w:r w:rsidR="001E6E47">
        <w:rPr>
          <w:rFonts w:ascii="Times New Roman" w:hAnsi="Times New Roman" w:cs="Times New Roman"/>
          <w:sz w:val="26"/>
          <w:szCs w:val="26"/>
        </w:rPr>
        <w:t>Серпухов</w:t>
      </w:r>
      <w:r w:rsidRPr="00506DF9">
        <w:rPr>
          <w:rFonts w:ascii="Times New Roman" w:hAnsi="Times New Roman" w:cs="Times New Roman"/>
          <w:sz w:val="26"/>
          <w:szCs w:val="26"/>
        </w:rPr>
        <w:t>,</w:t>
      </w:r>
      <w:r w:rsidR="001E6E47">
        <w:rPr>
          <w:rFonts w:ascii="Times New Roman" w:hAnsi="Times New Roman" w:cs="Times New Roman"/>
          <w:sz w:val="26"/>
          <w:szCs w:val="26"/>
        </w:rPr>
        <w:t xml:space="preserve"> ул. Красных партизан,</w:t>
      </w:r>
      <w:r w:rsidRPr="00506DF9">
        <w:rPr>
          <w:rFonts w:ascii="Times New Roman" w:hAnsi="Times New Roman" w:cs="Times New Roman"/>
          <w:sz w:val="26"/>
          <w:szCs w:val="26"/>
        </w:rPr>
        <w:t xml:space="preserve"> близ д. </w:t>
      </w:r>
      <w:r w:rsidR="001E6E47">
        <w:rPr>
          <w:rFonts w:ascii="Times New Roman" w:hAnsi="Times New Roman" w:cs="Times New Roman"/>
          <w:sz w:val="26"/>
          <w:szCs w:val="26"/>
        </w:rPr>
        <w:t>1</w:t>
      </w:r>
      <w:r w:rsidRPr="00506DF9">
        <w:rPr>
          <w:rFonts w:ascii="Times New Roman" w:hAnsi="Times New Roman" w:cs="Times New Roman"/>
          <w:sz w:val="26"/>
          <w:szCs w:val="26"/>
        </w:rPr>
        <w:t>;</w:t>
      </w:r>
    </w:p>
    <w:p w14:paraId="55AB943C" w14:textId="0A8638F5" w:rsidR="00E63DB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 xml:space="preserve">3. Основание для оказания услуг </w:t>
      </w:r>
    </w:p>
    <w:p w14:paraId="32629F89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закон от 21.07. 2011 г. № 256-ФЗ «О безопасности объектов топливно-энергетического комплекса». </w:t>
      </w:r>
    </w:p>
    <w:p w14:paraId="0C8F072A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Постановление Правительства РФ от 05.05.2012 № 460 «Об утверждении Правил актуализации паспорта безопасности объекта топливно-энергетического комплекса</w:t>
      </w:r>
      <w:r w:rsidR="00FF62D2" w:rsidRPr="002D4066">
        <w:rPr>
          <w:rFonts w:ascii="Times New Roman" w:hAnsi="Times New Roman" w:cs="Times New Roman"/>
          <w:color w:val="000000"/>
          <w:sz w:val="26"/>
          <w:szCs w:val="26"/>
        </w:rPr>
        <w:t>».</w:t>
      </w:r>
    </w:p>
    <w:p w14:paraId="6612992B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Постановление Правительства РФ от 02.10.2013 № 861 «Об утверждении правил информирования субъектами топливно-энергетического комплекса об угрозах совершения и о совершении актов незаконного вмешательства на объектах топливно-энергетического комплекса». </w:t>
      </w:r>
    </w:p>
    <w:p w14:paraId="728AE853" w14:textId="77777777" w:rsidR="00E63DBA" w:rsidRPr="002D4066" w:rsidRDefault="005322B3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Постановление Правительства РФ от 03.08.2024 № 1046 «Об утверждении требований обеспечения безопасности и антитеррористической защищенности объектов топливно-энергетического комплекса».</w:t>
      </w:r>
    </w:p>
    <w:p w14:paraId="55FFB2F5" w14:textId="77777777" w:rsidR="00FF62D2" w:rsidRPr="002D4066" w:rsidRDefault="00FF62D2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4D81561E" w14:textId="77777777" w:rsidR="00592E7E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4. Цель и задачи оказания услуг</w:t>
      </w:r>
    </w:p>
    <w:p w14:paraId="75D19310" w14:textId="77777777" w:rsidR="00E63DBA" w:rsidRPr="002D4066" w:rsidRDefault="002677FE" w:rsidP="00267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Основной ц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елью является устойчивое и безо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пасное: функционирование объектов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, защита интересов его персонала 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потребителей от актов 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незаконного вмешательства.</w:t>
      </w:r>
    </w:p>
    <w:p w14:paraId="0403C8AC" w14:textId="77777777" w:rsidR="00E63DB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Задачами  являются: </w:t>
      </w:r>
    </w:p>
    <w:p w14:paraId="20362BB4" w14:textId="77777777" w:rsidR="00E63DB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определение угроз актов незаконного вмешательства, определение возможных социально-экономических последствий;</w:t>
      </w:r>
    </w:p>
    <w:p w14:paraId="59375B3A" w14:textId="77777777" w:rsidR="00E63DB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- дифференцированное определение мер по обеспечению надёжной защиты объекта совершенствование системы физической защиты, определение минимально необходимого состава технических средств защиты, обеспечивающих необходимые уровни антитеррористической защищённости объектов. </w:t>
      </w:r>
    </w:p>
    <w:p w14:paraId="3BB39ACF" w14:textId="77777777" w:rsidR="00FF62D2" w:rsidRPr="002D4066" w:rsidRDefault="00FF62D2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7446CFC3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color w:val="000000"/>
          <w:sz w:val="26"/>
          <w:szCs w:val="26"/>
        </w:rPr>
        <w:t>5</w:t>
      </w:r>
      <w:r w:rsidR="00592E7E" w:rsidRPr="002D406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. Требования к Исполнителю </w:t>
      </w:r>
    </w:p>
    <w:p w14:paraId="5B9D6080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К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омплекс услуг должен выполняться силами Исполнителя без привлечения субподрядных организаций или с их привлечением по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согласованию с Заказчиком. 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должен быть правоспособным, создай и зарегистр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ирован в установленном порядке. </w:t>
      </w:r>
    </w:p>
    <w:p w14:paraId="3F8C07A9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В отношении Исполнителя не должно проводиться процедур ликвидации или банкротства, он не должен быть в судебном порядке признан банкротом, экономическая деятельность не должна быть приостановлена. </w:t>
      </w:r>
    </w:p>
    <w:p w14:paraId="7A0EAD37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Деятельность Исполнителя не должна быть приостановлена в порядке, предусмотренном Кодексом Российской Федерации об административных правонарушениях. </w:t>
      </w:r>
    </w:p>
    <w:p w14:paraId="20181A7B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должен иметь устойчивое финансовое состояние, подтвержденное данными бухгалтерской отчетности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направленной в налоговые органы.</w:t>
      </w:r>
    </w:p>
    <w:p w14:paraId="57BCB221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не должен иметь просроченную задолженность по налогам, сборам и иным обязательным платежам в бюджеты любог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о уровня или внебюджетные фонды.</w:t>
      </w:r>
    </w:p>
    <w:p w14:paraId="7D0A86D5" w14:textId="77777777"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В отношении Исполнителя, его учредителей и руководителей не должны быть возбуждены уголовные дела по основаниям, связанным с производственной деятельностью, имеющей отношение к предмету закупки.</w:t>
      </w:r>
    </w:p>
    <w:p w14:paraId="17E39A55" w14:textId="77777777" w:rsidR="002677FE" w:rsidRPr="002D4066" w:rsidRDefault="002677F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Персонал Исполнителя должен соответствовать требованиям ст.10 ФЗ РФ от 21.07.2011 № 256-ФЗ.</w:t>
      </w:r>
    </w:p>
    <w:p w14:paraId="11A47996" w14:textId="77777777" w:rsidR="004B504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322B3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</w:t>
      </w:r>
      <w:r w:rsidR="002677FE" w:rsidRPr="002D4066">
        <w:rPr>
          <w:rFonts w:ascii="Times New Roman" w:hAnsi="Times New Roman" w:cs="Times New Roman"/>
          <w:color w:val="000000"/>
          <w:sz w:val="26"/>
          <w:szCs w:val="26"/>
        </w:rPr>
        <w:t>должен иметь разрешительные документы на оказание услуг, связанных с использованием сведений, составляющих государственную тайну (представить подтверждения)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14:paraId="6DD926A3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обязан обеспечить соблюдение своим персоналом требований техники безопасности, пожарной безопасности. </w:t>
      </w:r>
    </w:p>
    <w:p w14:paraId="3EAC2F6E" w14:textId="77777777" w:rsidR="00592E7E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при оказании услуг обязан обеспечить соблюдение своим персоналом правил внутреннего распорядка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объектов ПУЭ,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ПТБ, ППБ, правил Ростехнадзора, в том числе для того чтобы не допустить своими действиями нарушений нормальной эксплуатации действующего оборудования.</w:t>
      </w:r>
    </w:p>
    <w:p w14:paraId="6EA45E4F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sz w:val="26"/>
          <w:szCs w:val="26"/>
        </w:rPr>
        <w:t xml:space="preserve">- Персонал Исполнителя, направленный для оказания услуг, должен быть обеспечен, средствами коллективной и индивидуальной защиты, в том числе спецодеждой, за счет собственных средств организации (ст.212 ТК РФ, п.1.1.1 Инструкция по применению и испытанию средств защиты, используемых в электроустановках (СО 153-34.03.603-2003), утв. приказом Минэнерго России от 30.06.2003 г. № 261, п.4.13 Правила по охране труда при эксплуатации электроустановок (Утв. Приказом Министерства труда и социальной защиты Российской Федерации от 15.12.2020 № 903н), </w:t>
      </w:r>
      <w:r w:rsidRPr="002D4066">
        <w:rPr>
          <w:rStyle w:val="FontStyle66"/>
          <w:sz w:val="26"/>
          <w:szCs w:val="26"/>
        </w:rPr>
        <w:t>Регламента допуска персонала организаций для выполнения работ на объектах ПАО «</w:t>
      </w:r>
      <w:r w:rsidRPr="002D4066">
        <w:rPr>
          <w:rFonts w:ascii="Times New Roman" w:hAnsi="Times New Roman" w:cs="Times New Roman"/>
          <w:bCs/>
          <w:sz w:val="26"/>
          <w:szCs w:val="26"/>
        </w:rPr>
        <w:t>Россети Московский регион</w:t>
      </w:r>
      <w:r w:rsidRPr="002D4066">
        <w:rPr>
          <w:rStyle w:val="FontStyle66"/>
          <w:sz w:val="26"/>
          <w:szCs w:val="26"/>
        </w:rPr>
        <w:t>», утвержденного приказом Общества от 05.04.2021 №333</w:t>
      </w:r>
      <w:r w:rsidRPr="002D4066">
        <w:rPr>
          <w:rFonts w:ascii="Times New Roman" w:hAnsi="Times New Roman" w:cs="Times New Roman"/>
          <w:spacing w:val="-1"/>
          <w:sz w:val="26"/>
          <w:szCs w:val="26"/>
        </w:rPr>
        <w:t>.</w:t>
      </w:r>
    </w:p>
    <w:p w14:paraId="32C2E440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4066">
        <w:rPr>
          <w:rFonts w:ascii="Times New Roman" w:hAnsi="Times New Roman" w:cs="Times New Roman"/>
          <w:sz w:val="26"/>
          <w:szCs w:val="26"/>
        </w:rPr>
        <w:t xml:space="preserve">- Персонал Исполнителя, направленный для оказания услуг, должен иметь положительный опыт оказания </w:t>
      </w:r>
      <w:r w:rsidR="002677FE" w:rsidRPr="002D4066">
        <w:rPr>
          <w:rFonts w:ascii="Times New Roman" w:hAnsi="Times New Roman" w:cs="Times New Roman"/>
          <w:sz w:val="26"/>
          <w:szCs w:val="26"/>
        </w:rPr>
        <w:t xml:space="preserve">подобных </w:t>
      </w:r>
      <w:r w:rsidRPr="002D4066">
        <w:rPr>
          <w:rFonts w:ascii="Times New Roman" w:hAnsi="Times New Roman" w:cs="Times New Roman"/>
          <w:sz w:val="26"/>
          <w:szCs w:val="26"/>
        </w:rPr>
        <w:t xml:space="preserve">услуг. </w:t>
      </w:r>
    </w:p>
    <w:p w14:paraId="79BB4649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208452F6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6</w:t>
      </w:r>
      <w:r w:rsidR="00362CE0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. Требования к оказанию услуг</w:t>
      </w:r>
    </w:p>
    <w:p w14:paraId="0F6F6556" w14:textId="77777777"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обязан выполнить вышеперечисленный комплекс услуг в полном объёме. </w:t>
      </w:r>
    </w:p>
    <w:p w14:paraId="3F8F5009" w14:textId="77777777" w:rsidR="004B504A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Услуги должны быть выполнены в соответствии с требованиями руководящих документов, указанных в п. 3 настоящего Технического задания и Методических рекомендаций по анализу уязвимости производственно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технологического процесса и выявлению критических элементов объекта, оценке социально-экономических последствий совершения на объекте террористического акта и антитеррор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стической защищенности объекта топливно- энергетического комплекса. </w:t>
      </w:r>
    </w:p>
    <w:p w14:paraId="77FE4128" w14:textId="77777777" w:rsidR="00814BD3" w:rsidRPr="002D4066" w:rsidRDefault="00814BD3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70169E34" w14:textId="77777777" w:rsidR="004B504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8. </w:t>
      </w:r>
      <w:r w:rsidR="00D30D9F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</w:t>
      </w: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роки оказания усл</w:t>
      </w:r>
      <w:r w:rsidR="00362CE0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уг</w:t>
      </w:r>
    </w:p>
    <w:p w14:paraId="2EC028B4" w14:textId="5359C416" w:rsidR="006208C5" w:rsidRPr="002D4066" w:rsidRDefault="006208C5" w:rsidP="00FF62D2">
      <w:pPr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Начало </w:t>
      </w:r>
      <w:r w:rsidR="00FE0342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оказание услуг</w:t>
      </w: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>: с момента заключения договора.</w:t>
      </w:r>
    </w:p>
    <w:p w14:paraId="1CE645F4" w14:textId="7B399B2C" w:rsidR="006208C5" w:rsidRDefault="00FE0342" w:rsidP="00FF62D2">
      <w:pPr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Окончание оказание услуг</w:t>
      </w:r>
      <w:r w:rsidR="002677FE" w:rsidRPr="002D4066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:</w:t>
      </w:r>
      <w:r w:rsidR="00A6410B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 30.12.2026</w:t>
      </w:r>
    </w:p>
    <w:p w14:paraId="49165CD5" w14:textId="77777777" w:rsidR="00814BD3" w:rsidRDefault="00814BD3" w:rsidP="00FF62D2">
      <w:pPr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</w:p>
    <w:p w14:paraId="79F4443F" w14:textId="77777777" w:rsidR="00A11AFA" w:rsidRPr="002D4066" w:rsidRDefault="00A11AFA" w:rsidP="00FF62D2">
      <w:pPr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</w:p>
    <w:p w14:paraId="75458532" w14:textId="77777777" w:rsidR="00D30D9F" w:rsidRPr="002D4066" w:rsidRDefault="00D30D9F" w:rsidP="00FF62D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713B525" w14:textId="31637D55" w:rsidR="00D30D9F" w:rsidRPr="002D4066" w:rsidRDefault="005946D7" w:rsidP="00FF62D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D30D9F"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Условия оплаты. </w:t>
      </w:r>
    </w:p>
    <w:p w14:paraId="1A190829" w14:textId="77777777" w:rsidR="002D4066" w:rsidRPr="002D4066" w:rsidRDefault="002D4066" w:rsidP="002D406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оказанных услуг будет производиться Заказчиком в течение 5 (пяти) рабочих дней после получения актов сдачи - приема выполненных услуг.</w:t>
      </w:r>
    </w:p>
    <w:p w14:paraId="4D5ADDD1" w14:textId="77777777" w:rsidR="00D30D9F" w:rsidRPr="002D4066" w:rsidRDefault="002D4066" w:rsidP="002D40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Заказчик оплачивает </w:t>
      </w:r>
      <w:r w:rsidR="00A11AFA" w:rsidRPr="00A11AFA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оказанные Услуги по окончании отчетного периода в течение 7 рабочих дней после получения от Исполнителя отчета о фактически оказанных Услугах за отчетный период, подписания Сторонами акта сдачи-приемки оказанных услуг по Договору и получения счета-фактуры, оформленного в соответствии с требованиями налогового законодательства РФ.</w:t>
      </w:r>
    </w:p>
    <w:p w14:paraId="31FC7B5C" w14:textId="77777777" w:rsidR="00D30D9F" w:rsidRDefault="00D30D9F" w:rsidP="00FF6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E15497F" w14:textId="397211CE" w:rsidR="00CE1013" w:rsidRPr="00CE1013" w:rsidRDefault="00CE1013" w:rsidP="00CE10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5946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CE10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Требования к обеспечению информационной безопасности.</w:t>
      </w:r>
    </w:p>
    <w:p w14:paraId="51B15524" w14:textId="77777777" w:rsidR="00CE1013" w:rsidRDefault="00CE1013" w:rsidP="00FF6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0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Все действия сотрудников подрядной организации на серверах и АРМ должны протоколироваться и храниться на случай необходимости проведения служебных расследований.</w:t>
      </w:r>
    </w:p>
    <w:p w14:paraId="1B1C3546" w14:textId="77777777" w:rsidR="00CE1013" w:rsidRDefault="00CE1013" w:rsidP="00FF6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4348730" w14:textId="781E87E3" w:rsidR="00D30D9F" w:rsidRPr="002D4066" w:rsidRDefault="00FF62D2" w:rsidP="00FF62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5946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D30D9F"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 Гарантии Исполнителя.</w:t>
      </w:r>
    </w:p>
    <w:p w14:paraId="0E32FE3A" w14:textId="77777777" w:rsidR="006208C5" w:rsidRPr="002D4066" w:rsidRDefault="006208C5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Надлежащее качество оказания услуг в полном объёме в соответствии с Техническим заданием.</w:t>
      </w:r>
    </w:p>
    <w:p w14:paraId="554FBCFA" w14:textId="77777777" w:rsidR="006208C5" w:rsidRPr="002D4066" w:rsidRDefault="006208C5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Оказание всех услуг в установленные сроки. </w:t>
      </w:r>
    </w:p>
    <w:p w14:paraId="6F11AEB7" w14:textId="77777777" w:rsidR="00D30D9F" w:rsidRPr="00CE1013" w:rsidRDefault="00CE1013" w:rsidP="00CE10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013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/>
        </w:rPr>
        <w:lastRenderedPageBreak/>
        <w:t>- Исполнитель несет ответственность за неисполнение или ненадлежащее исполнение своих обязанностей в соответствии с действующим законодательством Российской Федерации.</w:t>
      </w:r>
    </w:p>
    <w:p w14:paraId="146891E7" w14:textId="77777777" w:rsidR="00FF62D2" w:rsidRDefault="00FF62D2" w:rsidP="00FF6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B2024B" w14:textId="4724D369" w:rsidR="00CE1013" w:rsidRPr="00CE1013" w:rsidRDefault="00F37DD9" w:rsidP="00FF6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Приложение: </w:t>
      </w:r>
      <w:r w:rsidR="00873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Приложение  №1 -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Ведомость объемов работ на 1 л.</w:t>
      </w:r>
    </w:p>
    <w:p w14:paraId="1FD1B881" w14:textId="1270740A" w:rsidR="00873FC1" w:rsidRDefault="00873FC1" w:rsidP="00FF62D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Приложение №2 –Расчет стоимости </w:t>
      </w:r>
    </w:p>
    <w:p w14:paraId="7F206CD6" w14:textId="19FC3958" w:rsidR="00EA072B" w:rsidRDefault="00EA072B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C309226" w14:textId="6E63A9F2" w:rsidR="00EA072B" w:rsidRDefault="00EA072B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07BA9B8" w14:textId="77777777" w:rsidR="00EA072B" w:rsidRDefault="00EA072B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10E5D7D" w14:textId="6213490A" w:rsidR="00592E7E" w:rsidRPr="002D4066" w:rsidRDefault="0024211C" w:rsidP="00FF62D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ОКиИБ                                                                                              Трифонов С.В.</w:t>
      </w:r>
    </w:p>
    <w:p w14:paraId="2F25661E" w14:textId="77777777" w:rsidR="002D4066" w:rsidRP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8CB6158" w14:textId="77777777" w:rsid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D623BA5" w14:textId="77777777" w:rsid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C96F823" w14:textId="77777777" w:rsidR="00F37DD9" w:rsidRDefault="00F37DD9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6BA56B1" w14:textId="77777777" w:rsidR="00F37DD9" w:rsidRDefault="00F37DD9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59CA76E" w14:textId="77777777" w:rsidR="00F37DD9" w:rsidRDefault="00F37DD9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5D00CB7" w14:textId="77777777" w:rsid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98495BB" w14:textId="77777777" w:rsidR="002D4066" w:rsidRP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>[1] 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 составляет не более 7 (семи) рабочих дней с даты приемки поставленного товара, выполненной работы (ее результатов), оказанной услуги по договору (отдельному этапу договора).</w:t>
      </w:r>
    </w:p>
    <w:sectPr w:rsidR="002D4066" w:rsidRPr="002D4066" w:rsidSect="002D4066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514D7" w14:textId="77777777" w:rsidR="00E02725" w:rsidRDefault="00E02725" w:rsidP="00D30D9F">
      <w:pPr>
        <w:spacing w:after="0" w:line="240" w:lineRule="auto"/>
      </w:pPr>
      <w:r>
        <w:separator/>
      </w:r>
    </w:p>
  </w:endnote>
  <w:endnote w:type="continuationSeparator" w:id="0">
    <w:p w14:paraId="5920CB05" w14:textId="77777777" w:rsidR="00E02725" w:rsidRDefault="00E02725" w:rsidP="00D30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0FDAB" w14:textId="77777777" w:rsidR="00E02725" w:rsidRDefault="00E02725" w:rsidP="00D30D9F">
      <w:pPr>
        <w:spacing w:after="0" w:line="240" w:lineRule="auto"/>
      </w:pPr>
      <w:r>
        <w:separator/>
      </w:r>
    </w:p>
  </w:footnote>
  <w:footnote w:type="continuationSeparator" w:id="0">
    <w:p w14:paraId="48434F5C" w14:textId="77777777" w:rsidR="00E02725" w:rsidRDefault="00E02725" w:rsidP="00D30D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3360D"/>
    <w:multiLevelType w:val="hybridMultilevel"/>
    <w:tmpl w:val="C308A752"/>
    <w:lvl w:ilvl="0" w:tplc="6B4833D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1EA01BD5"/>
    <w:multiLevelType w:val="multilevel"/>
    <w:tmpl w:val="96A6C688"/>
    <w:lvl w:ilvl="0">
      <w:start w:val="1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9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3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2F6F7878"/>
    <w:multiLevelType w:val="hybridMultilevel"/>
    <w:tmpl w:val="1A964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E48"/>
    <w:rsid w:val="000E7484"/>
    <w:rsid w:val="00135E48"/>
    <w:rsid w:val="001512F6"/>
    <w:rsid w:val="001E6E47"/>
    <w:rsid w:val="001F3AB2"/>
    <w:rsid w:val="00222851"/>
    <w:rsid w:val="00225843"/>
    <w:rsid w:val="0024211C"/>
    <w:rsid w:val="002677FE"/>
    <w:rsid w:val="002D4066"/>
    <w:rsid w:val="002F081D"/>
    <w:rsid w:val="002F45E0"/>
    <w:rsid w:val="00362CE0"/>
    <w:rsid w:val="004240A6"/>
    <w:rsid w:val="00490548"/>
    <w:rsid w:val="004B504A"/>
    <w:rsid w:val="004D5D4A"/>
    <w:rsid w:val="004E3B02"/>
    <w:rsid w:val="00506DF9"/>
    <w:rsid w:val="005322B3"/>
    <w:rsid w:val="005529DC"/>
    <w:rsid w:val="00592E7E"/>
    <w:rsid w:val="005946D7"/>
    <w:rsid w:val="005C3B83"/>
    <w:rsid w:val="005C4B5C"/>
    <w:rsid w:val="006208C5"/>
    <w:rsid w:val="006C0FA2"/>
    <w:rsid w:val="006C4910"/>
    <w:rsid w:val="006E012F"/>
    <w:rsid w:val="00814BD3"/>
    <w:rsid w:val="00836CB2"/>
    <w:rsid w:val="00873FC1"/>
    <w:rsid w:val="00893CEF"/>
    <w:rsid w:val="00950D57"/>
    <w:rsid w:val="00985D96"/>
    <w:rsid w:val="00A11AFA"/>
    <w:rsid w:val="00A6410B"/>
    <w:rsid w:val="00AA0EFD"/>
    <w:rsid w:val="00B17343"/>
    <w:rsid w:val="00B93870"/>
    <w:rsid w:val="00BE18CE"/>
    <w:rsid w:val="00CE1013"/>
    <w:rsid w:val="00D30D9F"/>
    <w:rsid w:val="00D623D4"/>
    <w:rsid w:val="00D63192"/>
    <w:rsid w:val="00DB604B"/>
    <w:rsid w:val="00E019E6"/>
    <w:rsid w:val="00E02725"/>
    <w:rsid w:val="00E13946"/>
    <w:rsid w:val="00E63DBA"/>
    <w:rsid w:val="00EA072B"/>
    <w:rsid w:val="00F37DD9"/>
    <w:rsid w:val="00FE0342"/>
    <w:rsid w:val="00FF55B2"/>
    <w:rsid w:val="00FF62D2"/>
    <w:rsid w:val="00F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37604"/>
  <w15:docId w15:val="{F5029E16-9DC6-4FBD-8200-E8FEEB196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AB2"/>
    <w:pPr>
      <w:ind w:left="720"/>
      <w:contextualSpacing/>
    </w:pPr>
  </w:style>
  <w:style w:type="character" w:customStyle="1" w:styleId="FontStyle66">
    <w:name w:val="Font Style66"/>
    <w:uiPriority w:val="99"/>
    <w:rsid w:val="004B504A"/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unhideWhenUsed/>
    <w:rsid w:val="00D30D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D30D9F"/>
    <w:rPr>
      <w:rFonts w:ascii="Calibri" w:eastAsia="Calibri" w:hAnsi="Calibri" w:cs="Times New Roman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D30D9F"/>
    <w:rPr>
      <w:vertAlign w:val="superscript"/>
    </w:rPr>
  </w:style>
  <w:style w:type="table" w:styleId="a7">
    <w:name w:val="Table Grid"/>
    <w:basedOn w:val="a1"/>
    <w:rsid w:val="00A641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4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Пышкин Борис Борисович</dc:creator>
  <cp:keywords/>
  <dc:description/>
  <cp:lastModifiedBy>Вахненко Павел Алексеевич</cp:lastModifiedBy>
  <cp:revision>30</cp:revision>
  <cp:lastPrinted>2022-04-21T11:04:00Z</cp:lastPrinted>
  <dcterms:created xsi:type="dcterms:W3CDTF">2022-04-20T08:03:00Z</dcterms:created>
  <dcterms:modified xsi:type="dcterms:W3CDTF">2026-09-01T06:26:00Z</dcterms:modified>
</cp:coreProperties>
</file>